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798FD" w14:textId="77777777" w:rsidR="00BF3B83" w:rsidRPr="00BF3B83" w:rsidRDefault="00BF3B83" w:rsidP="00BF3B83"/>
    <w:tbl>
      <w:tblPr>
        <w:tblW w:w="14845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783"/>
        <w:gridCol w:w="1276"/>
        <w:gridCol w:w="850"/>
        <w:gridCol w:w="851"/>
        <w:gridCol w:w="567"/>
        <w:gridCol w:w="708"/>
        <w:gridCol w:w="753"/>
        <w:gridCol w:w="9"/>
        <w:gridCol w:w="846"/>
        <w:gridCol w:w="6"/>
        <w:gridCol w:w="854"/>
        <w:gridCol w:w="759"/>
        <w:gridCol w:w="850"/>
        <w:gridCol w:w="1134"/>
        <w:gridCol w:w="851"/>
        <w:gridCol w:w="850"/>
      </w:tblGrid>
      <w:tr w:rsidR="00BF3B83" w:rsidRPr="00BF3B83" w14:paraId="428B3866" w14:textId="77777777" w:rsidTr="003820F9">
        <w:trPr>
          <w:trHeight w:val="159"/>
          <w:jc w:val="center"/>
        </w:trPr>
        <w:tc>
          <w:tcPr>
            <w:tcW w:w="1484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4F156" w14:textId="77777777" w:rsidR="00BF3B83" w:rsidRPr="00BF3B83" w:rsidRDefault="00BF3B83" w:rsidP="00D25FE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F3B83">
              <w:rPr>
                <w:b/>
                <w:bCs/>
                <w:i/>
                <w:iCs/>
                <w:sz w:val="24"/>
                <w:szCs w:val="24"/>
              </w:rPr>
              <w:t xml:space="preserve">WYKAZ ALERGENÓW DLA PIZZERII </w:t>
            </w:r>
            <w:r w:rsidR="00D25FEA" w:rsidRPr="003820F9">
              <w:rPr>
                <w:b/>
                <w:bCs/>
                <w:i/>
                <w:iCs/>
                <w:sz w:val="24"/>
                <w:szCs w:val="24"/>
              </w:rPr>
              <w:t>TRATTORIA</w:t>
            </w:r>
          </w:p>
        </w:tc>
      </w:tr>
      <w:tr w:rsidR="003820F9" w:rsidRPr="003820F9" w14:paraId="70BB85A8" w14:textId="77777777" w:rsidTr="00EA2BD6">
        <w:trPr>
          <w:cantSplit/>
          <w:trHeight w:val="2277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77D2" w14:textId="77777777" w:rsidR="00BF3B83" w:rsidRPr="00BF3B83" w:rsidRDefault="008B6F08" w:rsidP="008B6F08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3820F9">
              <w:rPr>
                <w:b/>
                <w:bCs/>
                <w:sz w:val="24"/>
                <w:szCs w:val="24"/>
              </w:rPr>
              <w:t>Produkty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A49A2A" w14:textId="77777777" w:rsidR="00BF3B83" w:rsidRPr="00BF3B83" w:rsidRDefault="00BF3B83" w:rsidP="00F5557C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BF3B83">
              <w:rPr>
                <w:b/>
                <w:bCs/>
                <w:sz w:val="24"/>
                <w:szCs w:val="24"/>
              </w:rPr>
              <w:t xml:space="preserve">1. zboża zawierające gluten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BB263B" w14:textId="77777777" w:rsidR="00BF3B83" w:rsidRPr="00BF3B83" w:rsidRDefault="00BF3B83" w:rsidP="00F5557C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BF3B83">
              <w:rPr>
                <w:b/>
                <w:bCs/>
                <w:sz w:val="24"/>
                <w:szCs w:val="24"/>
              </w:rPr>
              <w:t xml:space="preserve">2. białko mleka krowiego i produkty pochodne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B691B5" w14:textId="77777777" w:rsidR="00BF3B83" w:rsidRPr="00BF3B83" w:rsidRDefault="00BF3B83" w:rsidP="00F5557C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BF3B83">
              <w:rPr>
                <w:b/>
                <w:bCs/>
                <w:sz w:val="24"/>
                <w:szCs w:val="24"/>
              </w:rPr>
              <w:t xml:space="preserve">3. jaja i produkty pochodne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00925D" w14:textId="77777777" w:rsidR="00BF3B83" w:rsidRPr="00BF3B83" w:rsidRDefault="00BF3B83" w:rsidP="00F5557C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BF3B83">
              <w:rPr>
                <w:b/>
                <w:bCs/>
                <w:sz w:val="24"/>
                <w:szCs w:val="24"/>
              </w:rPr>
              <w:t xml:space="preserve">4. ryby i produkty pochodne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FBC9D0" w14:textId="77777777" w:rsidR="00BF3B83" w:rsidRPr="00BF3B83" w:rsidRDefault="00BF3B83" w:rsidP="00F5557C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BF3B83">
              <w:rPr>
                <w:b/>
                <w:bCs/>
                <w:sz w:val="24"/>
                <w:szCs w:val="24"/>
              </w:rPr>
              <w:t xml:space="preserve">5. skorupiaki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79E3BC" w14:textId="77777777" w:rsidR="00BF3B83" w:rsidRPr="00BF3B83" w:rsidRDefault="00BF3B83" w:rsidP="00F5557C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BF3B83">
              <w:rPr>
                <w:b/>
                <w:bCs/>
                <w:sz w:val="24"/>
                <w:szCs w:val="24"/>
              </w:rPr>
              <w:t xml:space="preserve">6. mięczaki 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22A5D2" w14:textId="77777777" w:rsidR="00BF3B83" w:rsidRPr="00BF3B83" w:rsidRDefault="00BF3B83" w:rsidP="00F5557C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BF3B83">
              <w:rPr>
                <w:b/>
                <w:bCs/>
                <w:sz w:val="24"/>
                <w:szCs w:val="24"/>
              </w:rPr>
              <w:t xml:space="preserve">7. orzeszki ziemne i produkty pochodne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405351" w14:textId="77777777" w:rsidR="00BF3B83" w:rsidRPr="00BF3B83" w:rsidRDefault="00BF3B83" w:rsidP="00F5557C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BF3B83">
              <w:rPr>
                <w:b/>
                <w:bCs/>
                <w:sz w:val="24"/>
                <w:szCs w:val="24"/>
              </w:rPr>
              <w:t xml:space="preserve">8. soja i produkty pochodne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C8FECD" w14:textId="77777777" w:rsidR="00BF3B83" w:rsidRPr="00BF3B83" w:rsidRDefault="00BF3B83" w:rsidP="00F5557C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BF3B83">
              <w:rPr>
                <w:b/>
                <w:bCs/>
                <w:sz w:val="24"/>
                <w:szCs w:val="24"/>
              </w:rPr>
              <w:t xml:space="preserve">9. orzechy i produkty pochodne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E3D70A" w14:textId="77777777" w:rsidR="00BF3B83" w:rsidRPr="00BF3B83" w:rsidRDefault="00BF3B83" w:rsidP="00F5557C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BF3B83">
              <w:rPr>
                <w:b/>
                <w:bCs/>
                <w:sz w:val="24"/>
                <w:szCs w:val="24"/>
              </w:rPr>
              <w:t xml:space="preserve">10. seler i produkty pochodne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BD68EF" w14:textId="77777777" w:rsidR="00BF3B83" w:rsidRPr="00BF3B83" w:rsidRDefault="00BF3B83" w:rsidP="00F5557C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BF3B83">
              <w:rPr>
                <w:b/>
                <w:bCs/>
                <w:sz w:val="24"/>
                <w:szCs w:val="24"/>
              </w:rPr>
              <w:t xml:space="preserve">11. gorczyca i produkty pochodne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6F6B8C" w14:textId="77777777" w:rsidR="00BF3B83" w:rsidRPr="00BF3B83" w:rsidRDefault="00BF3B83" w:rsidP="00F5557C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BF3B83">
              <w:rPr>
                <w:b/>
                <w:bCs/>
                <w:sz w:val="24"/>
                <w:szCs w:val="24"/>
              </w:rPr>
              <w:t xml:space="preserve">12. nasiona sezamu i produkty pochodne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7DA1B7" w14:textId="77777777" w:rsidR="00BF3B83" w:rsidRPr="00BF3B83" w:rsidRDefault="00BF3B83" w:rsidP="00F5557C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BF3B83">
              <w:rPr>
                <w:b/>
                <w:bCs/>
                <w:sz w:val="24"/>
                <w:szCs w:val="24"/>
              </w:rPr>
              <w:t xml:space="preserve">13. dwutlenek siarki i siarczyny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B1CABC" w14:textId="77777777" w:rsidR="00BF3B83" w:rsidRPr="00BF3B83" w:rsidRDefault="00BF3B83" w:rsidP="00F5557C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BF3B83">
              <w:rPr>
                <w:b/>
                <w:bCs/>
                <w:sz w:val="24"/>
                <w:szCs w:val="24"/>
              </w:rPr>
              <w:t xml:space="preserve">14. łubin i produkty pochodne </w:t>
            </w:r>
          </w:p>
        </w:tc>
      </w:tr>
      <w:tr w:rsidR="003820F9" w:rsidRPr="003820F9" w14:paraId="15BA6220" w14:textId="77777777" w:rsidTr="007D2B20">
        <w:trPr>
          <w:trHeight w:val="120"/>
          <w:jc w:val="center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6503656E" w14:textId="77777777" w:rsidR="000E6E34" w:rsidRPr="00BF3B83" w:rsidRDefault="000E6E34" w:rsidP="00BF3B83">
            <w:pPr>
              <w:rPr>
                <w:sz w:val="24"/>
                <w:szCs w:val="24"/>
              </w:rPr>
            </w:pPr>
            <w:r w:rsidRPr="003820F9">
              <w:rPr>
                <w:b/>
                <w:bCs/>
                <w:sz w:val="24"/>
                <w:szCs w:val="24"/>
              </w:rPr>
              <w:t>PIZZA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E572046" w14:textId="77777777" w:rsidR="000E6E34" w:rsidRPr="00D50C58" w:rsidRDefault="000E6E34" w:rsidP="008B6F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F7E0C2C" w14:textId="77777777" w:rsidR="000E6E34" w:rsidRPr="003820F9" w:rsidRDefault="000E6E34" w:rsidP="008B6F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1A5DFA9" w14:textId="77777777" w:rsidR="000E6E34" w:rsidRPr="003820F9" w:rsidRDefault="000E6E34" w:rsidP="008B6F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3820A9E" w14:textId="77777777" w:rsidR="000E6E34" w:rsidRPr="003820F9" w:rsidRDefault="000E6E34" w:rsidP="008B6F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EDE4064" w14:textId="77777777" w:rsidR="000E6E34" w:rsidRPr="003820F9" w:rsidRDefault="000E6E34" w:rsidP="008B6F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F5912E0" w14:textId="77777777" w:rsidR="000E6E34" w:rsidRPr="003820F9" w:rsidRDefault="000E6E34" w:rsidP="008B6F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735C6FB" w14:textId="77777777" w:rsidR="000E6E34" w:rsidRPr="003820F9" w:rsidRDefault="000E6E34" w:rsidP="008B6F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51F8073" w14:textId="77777777" w:rsidR="000E6E34" w:rsidRPr="003820F9" w:rsidRDefault="000E6E34" w:rsidP="008B6F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48F7984" w14:textId="77777777" w:rsidR="000E6E34" w:rsidRPr="003820F9" w:rsidRDefault="000E6E34" w:rsidP="008B6F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F35B091" w14:textId="77777777" w:rsidR="000E6E34" w:rsidRPr="003820F9" w:rsidRDefault="000E6E34" w:rsidP="008B6F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9C38F02" w14:textId="77777777" w:rsidR="000E6E34" w:rsidRPr="003820F9" w:rsidRDefault="000E6E34" w:rsidP="008B6F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E51FB85" w14:textId="77777777" w:rsidR="000E6E34" w:rsidRPr="003820F9" w:rsidRDefault="000E6E34" w:rsidP="008B6F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A2AF536" w14:textId="77777777" w:rsidR="000E6E34" w:rsidRPr="003820F9" w:rsidRDefault="000E6E34" w:rsidP="008B6F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DCE90" w14:textId="77777777" w:rsidR="000E6E34" w:rsidRPr="003820F9" w:rsidRDefault="000E6E34" w:rsidP="008B6F08">
            <w:pPr>
              <w:jc w:val="both"/>
              <w:rPr>
                <w:sz w:val="24"/>
                <w:szCs w:val="24"/>
              </w:rPr>
            </w:pPr>
          </w:p>
        </w:tc>
      </w:tr>
      <w:tr w:rsidR="003820F9" w:rsidRPr="003820F9" w14:paraId="3A3CA09C" w14:textId="77777777" w:rsidTr="00523C23">
        <w:trPr>
          <w:trHeight w:val="167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32A30" w14:textId="77777777" w:rsidR="00D25FEA" w:rsidRPr="00BF3B83" w:rsidRDefault="000E6E34" w:rsidP="00BF3B83">
            <w:pPr>
              <w:rPr>
                <w:b/>
                <w:bCs/>
                <w:sz w:val="24"/>
                <w:szCs w:val="24"/>
              </w:rPr>
            </w:pPr>
            <w:r w:rsidRPr="003820F9">
              <w:rPr>
                <w:b/>
                <w:bCs/>
                <w:sz w:val="24"/>
                <w:szCs w:val="24"/>
              </w:rPr>
              <w:t>SAŁATKI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3862EA1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DB7C35C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DCE7756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4C5130F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778E0D2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3559EDF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6BCAEE5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F8E77E2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799FA22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91DCCCF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746EE9A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73C55C7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0B35FE1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1F122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</w:tr>
      <w:tr w:rsidR="003820F9" w:rsidRPr="003820F9" w14:paraId="3F26AF09" w14:textId="77777777" w:rsidTr="007D2B20">
        <w:trPr>
          <w:trHeight w:val="262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5E68" w14:textId="77777777" w:rsidR="00D25FEA" w:rsidRPr="00BF3B83" w:rsidRDefault="000E6E34" w:rsidP="00BF3B83">
            <w:pPr>
              <w:rPr>
                <w:b/>
                <w:bCs/>
                <w:sz w:val="24"/>
                <w:szCs w:val="24"/>
              </w:rPr>
            </w:pPr>
            <w:r w:rsidRPr="003820F9">
              <w:rPr>
                <w:b/>
                <w:bCs/>
                <w:sz w:val="24"/>
                <w:szCs w:val="24"/>
              </w:rPr>
              <w:t>MAKARONY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4349E8A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B2D70B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F0A2B4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9EA7D6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998B6A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865713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C72728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35E64D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D0D75D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BE2D7E4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80F5C8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61DD16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6B7041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5098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</w:tr>
      <w:tr w:rsidR="003820F9" w:rsidRPr="003820F9" w14:paraId="31035AE0" w14:textId="77777777" w:rsidTr="007D2B20">
        <w:trPr>
          <w:trHeight w:val="167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C19D" w14:textId="77777777" w:rsidR="00D25FEA" w:rsidRPr="00BF3B83" w:rsidRDefault="000E6E34" w:rsidP="00BF3B83">
            <w:pPr>
              <w:rPr>
                <w:b/>
                <w:bCs/>
                <w:sz w:val="24"/>
                <w:szCs w:val="24"/>
              </w:rPr>
            </w:pPr>
            <w:r w:rsidRPr="003820F9">
              <w:rPr>
                <w:b/>
                <w:bCs/>
                <w:sz w:val="24"/>
                <w:szCs w:val="24"/>
              </w:rPr>
              <w:t>PANINI</w:t>
            </w:r>
            <w:r w:rsidR="00D25FEA" w:rsidRPr="00BF3B8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B1799B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92F36C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912DFC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9DD56B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113E8A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9917B6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2F8A52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DA2029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10C3D3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35441A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827A1B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931D6C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DC9A3D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067A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</w:tr>
      <w:tr w:rsidR="003820F9" w:rsidRPr="003820F9" w14:paraId="704F49CA" w14:textId="77777777" w:rsidTr="007D2B20">
        <w:trPr>
          <w:trHeight w:val="167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1412" w14:textId="77777777" w:rsidR="00D25FEA" w:rsidRPr="00BF3B83" w:rsidRDefault="000E6E34" w:rsidP="00BF3B83">
            <w:pPr>
              <w:rPr>
                <w:b/>
                <w:bCs/>
                <w:sz w:val="24"/>
                <w:szCs w:val="24"/>
              </w:rPr>
            </w:pPr>
            <w:r w:rsidRPr="003820F9">
              <w:rPr>
                <w:b/>
                <w:bCs/>
                <w:sz w:val="24"/>
                <w:szCs w:val="24"/>
              </w:rPr>
              <w:t>SOS POMIDOROWY</w:t>
            </w:r>
            <w:r w:rsidR="00D25FEA" w:rsidRPr="00BF3B8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88E86D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A166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8D04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8675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EC3B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4FFA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11AD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C409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4ADD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BF9A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5F3D13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B702B5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9684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5212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</w:tr>
      <w:tr w:rsidR="003820F9" w:rsidRPr="003820F9" w14:paraId="77DEA941" w14:textId="77777777" w:rsidTr="007D2B20">
        <w:trPr>
          <w:trHeight w:val="120"/>
          <w:jc w:val="center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2CCEAEA3" w14:textId="77777777" w:rsidR="00D25FEA" w:rsidRPr="00BF3B83" w:rsidRDefault="000E6E34" w:rsidP="00BF3B83">
            <w:pPr>
              <w:rPr>
                <w:b/>
                <w:bCs/>
                <w:sz w:val="24"/>
                <w:szCs w:val="24"/>
              </w:rPr>
            </w:pPr>
            <w:r w:rsidRPr="003820F9">
              <w:rPr>
                <w:b/>
                <w:bCs/>
                <w:sz w:val="24"/>
                <w:szCs w:val="24"/>
              </w:rPr>
              <w:t>SOS CZOSNEK</w:t>
            </w:r>
            <w:r w:rsidR="00D25FEA" w:rsidRPr="00BF3B8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14:paraId="100E7E8E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719D12D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47A58AE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4A8E0ED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DC9DC83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41D3D2C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14:paraId="40C08193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37ADE8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14:paraId="57177E63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14:paraId="3B588564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E02169C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12A2AE0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9BBA2CD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E615AA0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</w:tr>
      <w:tr w:rsidR="003820F9" w:rsidRPr="003820F9" w14:paraId="32D598C7" w14:textId="77777777" w:rsidTr="007D2B20">
        <w:trPr>
          <w:trHeight w:val="307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09A4" w14:textId="77777777" w:rsidR="00D25FEA" w:rsidRPr="00BF3B83" w:rsidRDefault="000E6E34" w:rsidP="00BF3B83">
            <w:pPr>
              <w:rPr>
                <w:b/>
                <w:bCs/>
                <w:sz w:val="24"/>
                <w:szCs w:val="24"/>
              </w:rPr>
            </w:pPr>
            <w:r w:rsidRPr="003820F9">
              <w:rPr>
                <w:b/>
                <w:bCs/>
                <w:sz w:val="24"/>
                <w:szCs w:val="24"/>
              </w:rPr>
              <w:t>SOS CHILLI</w:t>
            </w:r>
            <w:r w:rsidR="00D25FEA" w:rsidRPr="00BF3B8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4EA920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1494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5772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769F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932C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B78F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A1BE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EA17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35C5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F48FFF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F4503C7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AEB07B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013A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DDCB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</w:tr>
      <w:tr w:rsidR="003820F9" w:rsidRPr="003820F9" w14:paraId="524EBBA5" w14:textId="77777777" w:rsidTr="00523C23">
        <w:trPr>
          <w:trHeight w:val="167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D093" w14:textId="77777777" w:rsidR="00D25FEA" w:rsidRPr="00BF3B83" w:rsidRDefault="003820F9" w:rsidP="00BF3B83">
            <w:pPr>
              <w:rPr>
                <w:b/>
                <w:bCs/>
                <w:sz w:val="24"/>
                <w:szCs w:val="24"/>
              </w:rPr>
            </w:pPr>
            <w:r w:rsidRPr="003820F9">
              <w:rPr>
                <w:b/>
                <w:bCs/>
                <w:sz w:val="24"/>
                <w:szCs w:val="24"/>
              </w:rPr>
              <w:t>MASŁO CZOSNKOWE</w:t>
            </w:r>
            <w:r w:rsidR="00D25FEA" w:rsidRPr="00BF3B8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7FC7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9EAD01A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B58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A939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C9C6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7126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6578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7BF1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B419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2456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FF0B776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D088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C0C2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93AA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</w:tr>
      <w:tr w:rsidR="003820F9" w:rsidRPr="003820F9" w14:paraId="7444E32D" w14:textId="77777777" w:rsidTr="00523C23">
        <w:trPr>
          <w:trHeight w:val="120"/>
          <w:jc w:val="center"/>
        </w:trPr>
        <w:tc>
          <w:tcPr>
            <w:tcW w:w="2898" w:type="dxa"/>
            <w:tcBorders>
              <w:left w:val="single" w:sz="4" w:space="0" w:color="auto"/>
              <w:right w:val="single" w:sz="4" w:space="0" w:color="auto"/>
            </w:tcBorders>
          </w:tcPr>
          <w:p w14:paraId="31818F72" w14:textId="77777777" w:rsidR="00D25FEA" w:rsidRPr="00BF3B83" w:rsidRDefault="003820F9" w:rsidP="00BF3B83">
            <w:pPr>
              <w:rPr>
                <w:sz w:val="24"/>
                <w:szCs w:val="24"/>
              </w:rPr>
            </w:pPr>
            <w:r w:rsidRPr="003820F9">
              <w:rPr>
                <w:b/>
                <w:bCs/>
                <w:sz w:val="24"/>
                <w:szCs w:val="24"/>
              </w:rPr>
              <w:t>KETCHUP</w:t>
            </w:r>
            <w:r w:rsidR="00D25FEA" w:rsidRPr="00BF3B8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268CE79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9C5CB6E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419FBC6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3DCB958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5BF1359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E5627E1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4C7D1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B2780B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14:paraId="28B3ECAE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14:paraId="198B88E9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91000E1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FE6DFD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CCE49DE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0F4A402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</w:tr>
      <w:tr w:rsidR="003820F9" w:rsidRPr="003820F9" w14:paraId="36EF03D4" w14:textId="77777777" w:rsidTr="00523C23">
        <w:trPr>
          <w:trHeight w:val="262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1855" w14:textId="77777777" w:rsidR="00D25FEA" w:rsidRPr="00BF3B83" w:rsidRDefault="003820F9" w:rsidP="00BF3B83">
            <w:pPr>
              <w:rPr>
                <w:b/>
                <w:bCs/>
                <w:sz w:val="24"/>
                <w:szCs w:val="24"/>
              </w:rPr>
            </w:pPr>
            <w:r w:rsidRPr="003820F9">
              <w:rPr>
                <w:b/>
                <w:bCs/>
                <w:sz w:val="24"/>
                <w:szCs w:val="24"/>
              </w:rPr>
              <w:t>NAPOJE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2668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4018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AA2A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F81A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FE66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59C2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44FD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BC3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E71C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241F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71FB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9747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646A9D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F17C" w14:textId="77777777" w:rsidR="00D25FEA" w:rsidRPr="003820F9" w:rsidRDefault="00D25FEA" w:rsidP="00D25FEA">
            <w:pPr>
              <w:rPr>
                <w:sz w:val="24"/>
                <w:szCs w:val="24"/>
              </w:rPr>
            </w:pPr>
          </w:p>
        </w:tc>
      </w:tr>
      <w:tr w:rsidR="00D50C58" w:rsidRPr="003820F9" w14:paraId="0623C28B" w14:textId="77777777" w:rsidTr="00EA2BD6">
        <w:trPr>
          <w:trHeight w:val="262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0B6" w14:textId="344DD4A1" w:rsidR="00D50C58" w:rsidRPr="003820F9" w:rsidRDefault="00D50C58" w:rsidP="00BF3B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HERBATA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B347" w14:textId="77777777" w:rsidR="00D50C58" w:rsidRPr="003820F9" w:rsidRDefault="00D50C58" w:rsidP="00D25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B317" w14:textId="77777777" w:rsidR="00D50C58" w:rsidRPr="003820F9" w:rsidRDefault="00D50C58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3C6B" w14:textId="77777777" w:rsidR="00D50C58" w:rsidRPr="003820F9" w:rsidRDefault="00D50C58" w:rsidP="00D25F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9E28" w14:textId="77777777" w:rsidR="00D50C58" w:rsidRPr="003820F9" w:rsidRDefault="00D50C58" w:rsidP="00D25FE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0A5E" w14:textId="77777777" w:rsidR="00D50C58" w:rsidRPr="003820F9" w:rsidRDefault="00D50C58" w:rsidP="00D25FE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ADF0" w14:textId="77777777" w:rsidR="00D50C58" w:rsidRPr="003820F9" w:rsidRDefault="00D50C58" w:rsidP="00D25FEA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9858" w14:textId="77777777" w:rsidR="00D50C58" w:rsidRPr="003820F9" w:rsidRDefault="00D50C58" w:rsidP="00D25FEA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3EBD" w14:textId="77777777" w:rsidR="00D50C58" w:rsidRPr="003820F9" w:rsidRDefault="00D50C58" w:rsidP="00D25FEA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992D" w14:textId="77777777" w:rsidR="00D50C58" w:rsidRPr="003820F9" w:rsidRDefault="00D50C58" w:rsidP="00D25FEA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5E2" w14:textId="77777777" w:rsidR="00D50C58" w:rsidRPr="003820F9" w:rsidRDefault="00D50C58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6454" w14:textId="77777777" w:rsidR="00D50C58" w:rsidRPr="003820F9" w:rsidRDefault="00D50C58" w:rsidP="00D25F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D391" w14:textId="77777777" w:rsidR="00D50C58" w:rsidRPr="003820F9" w:rsidRDefault="00D50C58" w:rsidP="00D25F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2E7B" w14:textId="77777777" w:rsidR="00D50C58" w:rsidRPr="003820F9" w:rsidRDefault="00D50C58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DF21" w14:textId="77777777" w:rsidR="00D50C58" w:rsidRPr="003820F9" w:rsidRDefault="00D50C58" w:rsidP="00D25FEA">
            <w:pPr>
              <w:rPr>
                <w:sz w:val="24"/>
                <w:szCs w:val="24"/>
              </w:rPr>
            </w:pPr>
          </w:p>
        </w:tc>
      </w:tr>
      <w:tr w:rsidR="00D50C58" w:rsidRPr="003820F9" w14:paraId="371F7BC7" w14:textId="77777777" w:rsidTr="00523C23">
        <w:trPr>
          <w:trHeight w:val="262"/>
          <w:jc w:val="center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0984" w14:textId="3FC291BC" w:rsidR="00D50C58" w:rsidRDefault="00D50C58" w:rsidP="00BF3B83">
            <w:pPr>
              <w:rPr>
                <w:b/>
                <w:bCs/>
                <w:sz w:val="24"/>
                <w:szCs w:val="24"/>
              </w:rPr>
            </w:pPr>
            <w:bookmarkStart w:id="0" w:name="_GoBack" w:colFirst="2" w:colLast="2"/>
            <w:r>
              <w:rPr>
                <w:b/>
                <w:bCs/>
                <w:sz w:val="24"/>
                <w:szCs w:val="24"/>
              </w:rPr>
              <w:t>KAWA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F3FA" w14:textId="77777777" w:rsidR="00D50C58" w:rsidRPr="003820F9" w:rsidRDefault="00D50C58" w:rsidP="00D25F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70B4BB" w14:textId="77777777" w:rsidR="00D50C58" w:rsidRPr="003820F9" w:rsidRDefault="00D50C58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4DF6" w14:textId="77777777" w:rsidR="00D50C58" w:rsidRPr="003820F9" w:rsidRDefault="00D50C58" w:rsidP="00D25F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C316" w14:textId="77777777" w:rsidR="00D50C58" w:rsidRPr="003820F9" w:rsidRDefault="00D50C58" w:rsidP="00D25FE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1256" w14:textId="77777777" w:rsidR="00D50C58" w:rsidRPr="003820F9" w:rsidRDefault="00D50C58" w:rsidP="00D25FE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43EF" w14:textId="77777777" w:rsidR="00D50C58" w:rsidRPr="003820F9" w:rsidRDefault="00D50C58" w:rsidP="00D25FEA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07BB" w14:textId="77777777" w:rsidR="00D50C58" w:rsidRPr="003820F9" w:rsidRDefault="00D50C58" w:rsidP="00D25FEA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7DF4" w14:textId="77777777" w:rsidR="00D50C58" w:rsidRPr="003820F9" w:rsidRDefault="00D50C58" w:rsidP="00D25FEA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DE7E" w14:textId="77777777" w:rsidR="00D50C58" w:rsidRPr="003820F9" w:rsidRDefault="00D50C58" w:rsidP="00D25FEA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747E" w14:textId="77777777" w:rsidR="00D50C58" w:rsidRPr="003820F9" w:rsidRDefault="00D50C58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F51F" w14:textId="77777777" w:rsidR="00D50C58" w:rsidRPr="003820F9" w:rsidRDefault="00D50C58" w:rsidP="00D25F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5698" w14:textId="77777777" w:rsidR="00D50C58" w:rsidRPr="003820F9" w:rsidRDefault="00D50C58" w:rsidP="00D25FE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BEC4" w14:textId="77777777" w:rsidR="00D50C58" w:rsidRPr="003820F9" w:rsidRDefault="00D50C58" w:rsidP="00D25FE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2BDD" w14:textId="77777777" w:rsidR="00D50C58" w:rsidRPr="003820F9" w:rsidRDefault="00D50C58" w:rsidP="00D25FEA">
            <w:pPr>
              <w:rPr>
                <w:sz w:val="24"/>
                <w:szCs w:val="24"/>
              </w:rPr>
            </w:pPr>
          </w:p>
        </w:tc>
      </w:tr>
      <w:bookmarkEnd w:id="0"/>
    </w:tbl>
    <w:p w14:paraId="0A72B76F" w14:textId="77777777" w:rsidR="00923A44" w:rsidRDefault="00923A44"/>
    <w:p w14:paraId="59E7C8D9" w14:textId="2C112578" w:rsidR="00D50C58" w:rsidRDefault="00D50C58">
      <w:r w:rsidRPr="00D50C58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10047" wp14:editId="4E4CFB5C">
                <wp:simplePos x="0" y="0"/>
                <wp:positionH relativeFrom="column">
                  <wp:posOffset>278765</wp:posOffset>
                </wp:positionH>
                <wp:positionV relativeFrom="page">
                  <wp:posOffset>6507480</wp:posOffset>
                </wp:positionV>
                <wp:extent cx="237490" cy="231140"/>
                <wp:effectExtent l="0" t="0" r="10160" b="1651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311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16501" id="Prostokąt 1" o:spid="_x0000_s1026" style="position:absolute;margin-left:21.95pt;margin-top:512.4pt;width:18.7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" fillcolor="red" strokecolor="#1f3763 [1604]" strokeweight="1pt">
                <w10:wrap anchory="page"/>
              </v:rect>
            </w:pict>
          </mc:Fallback>
        </mc:AlternateContent>
      </w:r>
      <w:r>
        <w:tab/>
        <w:t xml:space="preserve">    Zawiera dany alergen</w:t>
      </w:r>
    </w:p>
    <w:p w14:paraId="3B53B487" w14:textId="435B79D9" w:rsidR="003820F9" w:rsidRDefault="00D50C5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BCBC1" wp14:editId="7A53D33B">
                <wp:simplePos x="0" y="0"/>
                <wp:positionH relativeFrom="column">
                  <wp:posOffset>279070</wp:posOffset>
                </wp:positionH>
                <wp:positionV relativeFrom="paragraph">
                  <wp:posOffset>17178</wp:posOffset>
                </wp:positionV>
                <wp:extent cx="237506" cy="231569"/>
                <wp:effectExtent l="0" t="0" r="10160" b="1651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2315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83EB4" id="Prostokąt 4" o:spid="_x0000_s1026" style="position:absolute;margin-left:21.95pt;margin-top:1.35pt;width:18.7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" fillcolor="yellow" strokecolor="#2f528f" strokeweight="1pt"/>
            </w:pict>
          </mc:Fallback>
        </mc:AlternateContent>
      </w:r>
      <w:r>
        <w:tab/>
        <w:t xml:space="preserve">    Może zawierać dany alergen</w:t>
      </w:r>
    </w:p>
    <w:p w14:paraId="1541754A" w14:textId="77777777" w:rsidR="003820F9" w:rsidRDefault="003820F9" w:rsidP="003820F9">
      <w:pPr>
        <w:pStyle w:val="Default"/>
        <w:rPr>
          <w:b/>
          <w:bCs/>
          <w:sz w:val="23"/>
          <w:szCs w:val="23"/>
        </w:rPr>
      </w:pPr>
    </w:p>
    <w:p w14:paraId="52A67D0C" w14:textId="77777777" w:rsidR="00D50C58" w:rsidRDefault="00D50C58" w:rsidP="003820F9">
      <w:pPr>
        <w:pStyle w:val="Default"/>
        <w:rPr>
          <w:b/>
          <w:bCs/>
          <w:sz w:val="23"/>
          <w:szCs w:val="23"/>
        </w:rPr>
      </w:pPr>
    </w:p>
    <w:p w14:paraId="2CEC7622" w14:textId="77777777" w:rsidR="00D50C58" w:rsidRDefault="00D50C58" w:rsidP="003820F9">
      <w:pPr>
        <w:pStyle w:val="Default"/>
        <w:rPr>
          <w:b/>
          <w:bCs/>
          <w:sz w:val="23"/>
          <w:szCs w:val="23"/>
        </w:rPr>
      </w:pPr>
    </w:p>
    <w:p w14:paraId="0B3D4DFC" w14:textId="6B221B6F" w:rsidR="003820F9" w:rsidRDefault="003820F9" w:rsidP="003820F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Substancje lub produkty powodujące alergie lub reakcje nietolerancji </w:t>
      </w:r>
    </w:p>
    <w:p w14:paraId="168358A7" w14:textId="77777777" w:rsidR="00D50C58" w:rsidRDefault="00D50C58" w:rsidP="003820F9">
      <w:pPr>
        <w:pStyle w:val="Default"/>
        <w:rPr>
          <w:sz w:val="23"/>
          <w:szCs w:val="23"/>
        </w:rPr>
      </w:pPr>
    </w:p>
    <w:p w14:paraId="49E57591" w14:textId="77777777" w:rsidR="003820F9" w:rsidRDefault="003820F9" w:rsidP="003820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>Zboża zawierające gluten</w:t>
      </w:r>
      <w:r>
        <w:rPr>
          <w:sz w:val="23"/>
          <w:szCs w:val="23"/>
        </w:rPr>
        <w:t xml:space="preserve">, tj. pszenica (w tym orkisz i pszenica </w:t>
      </w:r>
      <w:proofErr w:type="spellStart"/>
      <w:r>
        <w:rPr>
          <w:sz w:val="23"/>
          <w:szCs w:val="23"/>
        </w:rPr>
        <w:t>khorasan</w:t>
      </w:r>
      <w:proofErr w:type="spellEnd"/>
      <w:r>
        <w:rPr>
          <w:sz w:val="23"/>
          <w:szCs w:val="23"/>
        </w:rPr>
        <w:t xml:space="preserve">), żyto, jęczmień, owies lub ich odmiany hybrydowe, a także produkty pochodne, z wyjątkiem: </w:t>
      </w:r>
    </w:p>
    <w:p w14:paraId="02DC1E49" w14:textId="77777777" w:rsidR="003820F9" w:rsidRDefault="003820F9" w:rsidP="003820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syropów glukozowych na bazie pszenicy zawierających dekstrozę </w:t>
      </w:r>
      <w:r>
        <w:rPr>
          <w:b/>
          <w:bCs/>
          <w:sz w:val="23"/>
          <w:szCs w:val="23"/>
        </w:rPr>
        <w:t>( 1 )</w:t>
      </w:r>
      <w:r>
        <w:rPr>
          <w:sz w:val="23"/>
          <w:szCs w:val="23"/>
        </w:rPr>
        <w:t xml:space="preserve">; </w:t>
      </w:r>
    </w:p>
    <w:p w14:paraId="51828B7E" w14:textId="77777777" w:rsidR="003820F9" w:rsidRDefault="003820F9" w:rsidP="003820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proofErr w:type="spellStart"/>
      <w:r>
        <w:rPr>
          <w:sz w:val="23"/>
          <w:szCs w:val="23"/>
        </w:rPr>
        <w:t>maltodekstryn</w:t>
      </w:r>
      <w:proofErr w:type="spellEnd"/>
      <w:r>
        <w:rPr>
          <w:sz w:val="23"/>
          <w:szCs w:val="23"/>
        </w:rPr>
        <w:t xml:space="preserve"> na bazie pszenicy </w:t>
      </w:r>
      <w:r>
        <w:rPr>
          <w:b/>
          <w:bCs/>
          <w:sz w:val="23"/>
          <w:szCs w:val="23"/>
        </w:rPr>
        <w:t xml:space="preserve">( 1 ); </w:t>
      </w:r>
      <w:r>
        <w:rPr>
          <w:sz w:val="23"/>
          <w:szCs w:val="23"/>
        </w:rPr>
        <w:t xml:space="preserve">74 </w:t>
      </w:r>
    </w:p>
    <w:p w14:paraId="182E4ABA" w14:textId="77777777" w:rsidR="003820F9" w:rsidRDefault="003820F9" w:rsidP="003820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syropów glukozowych na bazie jęczmienia; </w:t>
      </w:r>
    </w:p>
    <w:p w14:paraId="42F585E8" w14:textId="77777777" w:rsidR="003820F9" w:rsidRDefault="003820F9" w:rsidP="003820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zbóż wykorzystywanych do produkcji destylatów alkoholowych, w tym alkoholu etylowego pochodzenia rolniczego; </w:t>
      </w:r>
    </w:p>
    <w:p w14:paraId="601EE1EE" w14:textId="77777777" w:rsidR="003820F9" w:rsidRDefault="003820F9" w:rsidP="003820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b/>
          <w:bCs/>
          <w:sz w:val="23"/>
          <w:szCs w:val="23"/>
        </w:rPr>
        <w:t xml:space="preserve">Białka mleka krowiego i produkty pochodne </w:t>
      </w:r>
    </w:p>
    <w:p w14:paraId="1BCE60B3" w14:textId="77777777" w:rsidR="003820F9" w:rsidRDefault="003820F9" w:rsidP="003820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b/>
          <w:bCs/>
          <w:sz w:val="23"/>
          <w:szCs w:val="23"/>
        </w:rPr>
        <w:t>Jaja i produkty pochodne</w:t>
      </w:r>
      <w:r>
        <w:rPr>
          <w:sz w:val="23"/>
          <w:szCs w:val="23"/>
        </w:rPr>
        <w:t xml:space="preserve">. </w:t>
      </w:r>
    </w:p>
    <w:p w14:paraId="57606275" w14:textId="77777777" w:rsidR="003820F9" w:rsidRDefault="003820F9" w:rsidP="003820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b/>
          <w:bCs/>
          <w:sz w:val="23"/>
          <w:szCs w:val="23"/>
        </w:rPr>
        <w:t xml:space="preserve">Ryby i produkty pochodne </w:t>
      </w:r>
    </w:p>
    <w:p w14:paraId="27ADFB85" w14:textId="77777777" w:rsidR="003820F9" w:rsidRDefault="003820F9" w:rsidP="003820F9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5. </w:t>
      </w:r>
      <w:r>
        <w:rPr>
          <w:rFonts w:ascii="Arial" w:hAnsi="Arial" w:cs="Arial"/>
          <w:b/>
          <w:bCs/>
          <w:sz w:val="23"/>
          <w:szCs w:val="23"/>
        </w:rPr>
        <w:t xml:space="preserve">Skorupiaki - </w:t>
      </w:r>
      <w:r>
        <w:rPr>
          <w:rFonts w:ascii="Arial" w:hAnsi="Arial" w:cs="Arial"/>
          <w:sz w:val="23"/>
          <w:szCs w:val="23"/>
        </w:rPr>
        <w:t xml:space="preserve">ok. 30 jadalnych gatunków skorupiaków, m. in. krewetki, kraby, langusty i raki. </w:t>
      </w:r>
    </w:p>
    <w:p w14:paraId="5896EF10" w14:textId="77777777" w:rsidR="003820F9" w:rsidRDefault="003820F9" w:rsidP="003820F9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6. </w:t>
      </w:r>
      <w:r>
        <w:rPr>
          <w:rFonts w:ascii="Arial" w:hAnsi="Arial" w:cs="Arial"/>
          <w:b/>
          <w:bCs/>
          <w:sz w:val="23"/>
          <w:szCs w:val="23"/>
        </w:rPr>
        <w:t xml:space="preserve">Mięczaki </w:t>
      </w:r>
      <w:r>
        <w:rPr>
          <w:rFonts w:ascii="Arial" w:hAnsi="Arial" w:cs="Arial"/>
          <w:sz w:val="23"/>
          <w:szCs w:val="23"/>
        </w:rPr>
        <w:t xml:space="preserve">i produkty pochodne </w:t>
      </w:r>
    </w:p>
    <w:p w14:paraId="315E192C" w14:textId="77777777" w:rsidR="003820F9" w:rsidRDefault="003820F9" w:rsidP="003820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b/>
          <w:bCs/>
          <w:sz w:val="23"/>
          <w:szCs w:val="23"/>
        </w:rPr>
        <w:t xml:space="preserve">Orzeszki ziemne </w:t>
      </w:r>
      <w:r>
        <w:rPr>
          <w:sz w:val="23"/>
          <w:szCs w:val="23"/>
        </w:rPr>
        <w:t xml:space="preserve">(arachidowe) i produkty pochodne; </w:t>
      </w:r>
    </w:p>
    <w:p w14:paraId="01F87718" w14:textId="77777777" w:rsidR="003820F9" w:rsidRDefault="003820F9" w:rsidP="003820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b/>
          <w:bCs/>
          <w:sz w:val="23"/>
          <w:szCs w:val="23"/>
        </w:rPr>
        <w:t>Soja i produkty pochodne</w:t>
      </w:r>
      <w:r>
        <w:rPr>
          <w:sz w:val="23"/>
          <w:szCs w:val="23"/>
        </w:rPr>
        <w:t xml:space="preserve">, z wyjątkiem: </w:t>
      </w:r>
    </w:p>
    <w:p w14:paraId="33FD797C" w14:textId="77777777" w:rsidR="003820F9" w:rsidRDefault="003820F9" w:rsidP="003820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całkowicie rafinowanego oleju i tłuszczu sojowego ( 1 ); </w:t>
      </w:r>
    </w:p>
    <w:p w14:paraId="1E2A5282" w14:textId="77777777" w:rsidR="003820F9" w:rsidRDefault="003820F9" w:rsidP="003820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mieszaniny naturalnych tokoferoli (E306), naturalnego D-alfa-tokoferolu, naturalnego octanu D-alfa-tokoferolu, naturalnego bursztynianu D-alfa-tokoferolu pochodzenia sojowego; </w:t>
      </w:r>
    </w:p>
    <w:p w14:paraId="58AC0224" w14:textId="77777777" w:rsidR="003820F9" w:rsidRDefault="003820F9" w:rsidP="003820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fitosteroli i estrów fitosteroli otrzymanych z olejów roślinnych pochodzenia sojowego; </w:t>
      </w:r>
    </w:p>
    <w:p w14:paraId="59DB12C4" w14:textId="77777777" w:rsidR="003820F9" w:rsidRDefault="003820F9" w:rsidP="003820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estru </w:t>
      </w:r>
      <w:proofErr w:type="spellStart"/>
      <w:r>
        <w:rPr>
          <w:sz w:val="23"/>
          <w:szCs w:val="23"/>
        </w:rPr>
        <w:t>stanolu</w:t>
      </w:r>
      <w:proofErr w:type="spellEnd"/>
      <w:r>
        <w:rPr>
          <w:sz w:val="23"/>
          <w:szCs w:val="23"/>
        </w:rPr>
        <w:t xml:space="preserve"> roślinnego produkowanego ze steroli olejów roślinnych pochodzenia sojowego; </w:t>
      </w:r>
    </w:p>
    <w:p w14:paraId="446BD46D" w14:textId="77777777" w:rsidR="003820F9" w:rsidRDefault="003820F9" w:rsidP="003820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>
        <w:rPr>
          <w:b/>
          <w:bCs/>
          <w:sz w:val="23"/>
          <w:szCs w:val="23"/>
        </w:rPr>
        <w:t>Orzechy</w:t>
      </w:r>
      <w:r>
        <w:rPr>
          <w:sz w:val="23"/>
          <w:szCs w:val="23"/>
        </w:rPr>
        <w:t>, tj. migdały (</w:t>
      </w:r>
      <w:proofErr w:type="spellStart"/>
      <w:r>
        <w:rPr>
          <w:i/>
          <w:iCs/>
          <w:sz w:val="23"/>
          <w:szCs w:val="23"/>
        </w:rPr>
        <w:t>Amygdalus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communis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L.), orzechy laskowe (</w:t>
      </w:r>
      <w:proofErr w:type="spellStart"/>
      <w:r>
        <w:rPr>
          <w:i/>
          <w:iCs/>
          <w:sz w:val="23"/>
          <w:szCs w:val="23"/>
        </w:rPr>
        <w:t>Corylus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avellana</w:t>
      </w:r>
      <w:proofErr w:type="spellEnd"/>
      <w:r>
        <w:rPr>
          <w:sz w:val="23"/>
          <w:szCs w:val="23"/>
        </w:rPr>
        <w:t>), orzechy włoskie (</w:t>
      </w:r>
      <w:proofErr w:type="spellStart"/>
      <w:r>
        <w:rPr>
          <w:i/>
          <w:iCs/>
          <w:sz w:val="23"/>
          <w:szCs w:val="23"/>
        </w:rPr>
        <w:t>Juglans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regia</w:t>
      </w:r>
      <w:proofErr w:type="spellEnd"/>
      <w:r>
        <w:rPr>
          <w:sz w:val="23"/>
          <w:szCs w:val="23"/>
        </w:rPr>
        <w:t>), orzechy nerkowca (</w:t>
      </w:r>
      <w:proofErr w:type="spellStart"/>
      <w:r>
        <w:rPr>
          <w:i/>
          <w:iCs/>
          <w:sz w:val="23"/>
          <w:szCs w:val="23"/>
        </w:rPr>
        <w:t>Anacardium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occidentale</w:t>
      </w:r>
      <w:proofErr w:type="spellEnd"/>
      <w:r>
        <w:rPr>
          <w:sz w:val="23"/>
          <w:szCs w:val="23"/>
        </w:rPr>
        <w:t xml:space="preserve">), orzeszki </w:t>
      </w:r>
      <w:proofErr w:type="spellStart"/>
      <w:r>
        <w:rPr>
          <w:sz w:val="23"/>
          <w:szCs w:val="23"/>
        </w:rPr>
        <w:t>pekan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i/>
          <w:iCs/>
          <w:sz w:val="23"/>
          <w:szCs w:val="23"/>
        </w:rPr>
        <w:t>Carya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illinoinensis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Wangenh</w:t>
      </w:r>
      <w:proofErr w:type="spellEnd"/>
      <w:r>
        <w:rPr>
          <w:sz w:val="23"/>
          <w:szCs w:val="23"/>
        </w:rPr>
        <w:t>.) K. Koch), orzechy brazylijskie (</w:t>
      </w:r>
      <w:proofErr w:type="spellStart"/>
      <w:r>
        <w:rPr>
          <w:i/>
          <w:iCs/>
          <w:sz w:val="23"/>
          <w:szCs w:val="23"/>
        </w:rPr>
        <w:t>Bertholletia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excelsa</w:t>
      </w:r>
      <w:proofErr w:type="spellEnd"/>
      <w:r>
        <w:rPr>
          <w:sz w:val="23"/>
          <w:szCs w:val="23"/>
        </w:rPr>
        <w:t>), pistacje/orzechy pistacjowe (</w:t>
      </w:r>
      <w:proofErr w:type="spellStart"/>
      <w:r>
        <w:rPr>
          <w:i/>
          <w:iCs/>
          <w:sz w:val="23"/>
          <w:szCs w:val="23"/>
        </w:rPr>
        <w:t>Pistacia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vera</w:t>
      </w:r>
      <w:proofErr w:type="spellEnd"/>
      <w:r>
        <w:rPr>
          <w:sz w:val="23"/>
          <w:szCs w:val="23"/>
        </w:rPr>
        <w:t xml:space="preserve">), orzechy makadamia lub orzechy </w:t>
      </w:r>
      <w:proofErr w:type="spellStart"/>
      <w:r>
        <w:rPr>
          <w:sz w:val="23"/>
          <w:szCs w:val="23"/>
        </w:rPr>
        <w:t>Queensland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i/>
          <w:iCs/>
          <w:sz w:val="23"/>
          <w:szCs w:val="23"/>
        </w:rPr>
        <w:t>Macadamia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ternifolia</w:t>
      </w:r>
      <w:proofErr w:type="spellEnd"/>
      <w:r>
        <w:rPr>
          <w:sz w:val="23"/>
          <w:szCs w:val="23"/>
        </w:rPr>
        <w:t xml:space="preserve">), a także produkty pochodne z wyjątkiem orzechów wykorzystywanych do produkcji destylatów alkoholowych, w tym alkoholu etylowego pochodzenia rolniczego; </w:t>
      </w:r>
    </w:p>
    <w:p w14:paraId="77C130A9" w14:textId="77777777" w:rsidR="003820F9" w:rsidRDefault="003820F9" w:rsidP="003820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>
        <w:rPr>
          <w:b/>
          <w:bCs/>
          <w:sz w:val="23"/>
          <w:szCs w:val="23"/>
        </w:rPr>
        <w:t>Seler i produkty pochodne</w:t>
      </w:r>
      <w:r>
        <w:rPr>
          <w:sz w:val="23"/>
          <w:szCs w:val="23"/>
        </w:rPr>
        <w:t xml:space="preserve">; </w:t>
      </w:r>
    </w:p>
    <w:p w14:paraId="4974C625" w14:textId="77777777" w:rsidR="003820F9" w:rsidRDefault="003820F9" w:rsidP="003820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r>
        <w:rPr>
          <w:b/>
          <w:bCs/>
          <w:sz w:val="23"/>
          <w:szCs w:val="23"/>
        </w:rPr>
        <w:t>Gorczyca i produkty pochodne</w:t>
      </w:r>
      <w:r>
        <w:rPr>
          <w:sz w:val="23"/>
          <w:szCs w:val="23"/>
        </w:rPr>
        <w:t xml:space="preserve">; </w:t>
      </w:r>
    </w:p>
    <w:p w14:paraId="1FE251EF" w14:textId="77777777" w:rsidR="003820F9" w:rsidRDefault="003820F9" w:rsidP="003820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r>
        <w:rPr>
          <w:b/>
          <w:bCs/>
          <w:sz w:val="23"/>
          <w:szCs w:val="23"/>
        </w:rPr>
        <w:t>Nasiona sezamu i produkty pochodne</w:t>
      </w:r>
      <w:r>
        <w:rPr>
          <w:sz w:val="23"/>
          <w:szCs w:val="23"/>
        </w:rPr>
        <w:t xml:space="preserve">; </w:t>
      </w:r>
    </w:p>
    <w:p w14:paraId="486E0528" w14:textId="77777777" w:rsidR="003820F9" w:rsidRDefault="003820F9" w:rsidP="003820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r>
        <w:rPr>
          <w:b/>
          <w:bCs/>
          <w:sz w:val="23"/>
          <w:szCs w:val="23"/>
        </w:rPr>
        <w:t xml:space="preserve">Dwutlenek siarki i siarczyny </w:t>
      </w:r>
      <w:r>
        <w:rPr>
          <w:sz w:val="23"/>
          <w:szCs w:val="23"/>
        </w:rPr>
        <w:t xml:space="preserve">w stężeniach powyżej 10 mg/kg lub 10 mg/litr w przeliczeniu na całkowitą zawartość SO2 dla produktów w postaci gotowej bezpośrednio do spożycia lub w postaci przygotowanej do spożycia zgodnie z instrukcjami wytwórców; </w:t>
      </w:r>
    </w:p>
    <w:p w14:paraId="3FC8A660" w14:textId="77777777" w:rsidR="003820F9" w:rsidRDefault="003820F9" w:rsidP="003820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r>
        <w:rPr>
          <w:b/>
          <w:bCs/>
          <w:sz w:val="23"/>
          <w:szCs w:val="23"/>
        </w:rPr>
        <w:t>Łubin i produkty pochodne</w:t>
      </w:r>
      <w:r>
        <w:rPr>
          <w:sz w:val="23"/>
          <w:szCs w:val="23"/>
        </w:rPr>
        <w:t xml:space="preserve">; </w:t>
      </w:r>
    </w:p>
    <w:p w14:paraId="0FA3785C" w14:textId="77777777" w:rsidR="003820F9" w:rsidRDefault="003820F9" w:rsidP="003820F9">
      <w:r>
        <w:rPr>
          <w:sz w:val="16"/>
          <w:szCs w:val="16"/>
        </w:rPr>
        <w:t>(1) Oraz produkty pochodne, o ile obróbka, jakiej je poddano, najprawdopodobniej nie wpływa na zwiększenie alergenności, ocenionej przez właściwy organ w odniesieniu do produktu, z którego powstały</w:t>
      </w:r>
    </w:p>
    <w:sectPr w:rsidR="003820F9" w:rsidSect="005828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4F53A" w14:textId="77777777" w:rsidR="00C3355F" w:rsidRDefault="00C3355F" w:rsidP="00D50C58">
      <w:pPr>
        <w:spacing w:after="0" w:line="240" w:lineRule="auto"/>
      </w:pPr>
      <w:r>
        <w:separator/>
      </w:r>
    </w:p>
  </w:endnote>
  <w:endnote w:type="continuationSeparator" w:id="0">
    <w:p w14:paraId="4F0933F6" w14:textId="77777777" w:rsidR="00C3355F" w:rsidRDefault="00C3355F" w:rsidP="00D5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F190" w14:textId="77777777" w:rsidR="00C3355F" w:rsidRDefault="00C3355F" w:rsidP="00D50C58">
      <w:pPr>
        <w:spacing w:after="0" w:line="240" w:lineRule="auto"/>
      </w:pPr>
      <w:r>
        <w:separator/>
      </w:r>
    </w:p>
  </w:footnote>
  <w:footnote w:type="continuationSeparator" w:id="0">
    <w:p w14:paraId="6A775B5E" w14:textId="77777777" w:rsidR="00C3355F" w:rsidRDefault="00C3355F" w:rsidP="00D50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62D87"/>
    <w:multiLevelType w:val="hybridMultilevel"/>
    <w:tmpl w:val="80CEE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31"/>
    <w:rsid w:val="000D4FCF"/>
    <w:rsid w:val="000E6E34"/>
    <w:rsid w:val="003820F9"/>
    <w:rsid w:val="00480D51"/>
    <w:rsid w:val="00523C23"/>
    <w:rsid w:val="0058286D"/>
    <w:rsid w:val="006F4E2A"/>
    <w:rsid w:val="00732F7B"/>
    <w:rsid w:val="007D2B20"/>
    <w:rsid w:val="008A3958"/>
    <w:rsid w:val="008B6F08"/>
    <w:rsid w:val="00923A44"/>
    <w:rsid w:val="00A60431"/>
    <w:rsid w:val="00BF3B83"/>
    <w:rsid w:val="00C3355F"/>
    <w:rsid w:val="00D25FEA"/>
    <w:rsid w:val="00D50C58"/>
    <w:rsid w:val="00EA2BD6"/>
    <w:rsid w:val="00F5557C"/>
    <w:rsid w:val="00F6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3A58"/>
  <w15:chartTrackingRefBased/>
  <w15:docId w15:val="{94F827CB-9691-4A01-B84B-C573DE4B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B83"/>
    <w:pPr>
      <w:ind w:left="720"/>
      <w:contextualSpacing/>
    </w:pPr>
  </w:style>
  <w:style w:type="table" w:styleId="Tabela-Siatka">
    <w:name w:val="Table Grid"/>
    <w:basedOn w:val="Standardowy"/>
    <w:uiPriority w:val="39"/>
    <w:rsid w:val="00F5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0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0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C58"/>
  </w:style>
  <w:style w:type="paragraph" w:styleId="Stopka">
    <w:name w:val="footer"/>
    <w:basedOn w:val="Normalny"/>
    <w:link w:val="StopkaZnak"/>
    <w:uiPriority w:val="99"/>
    <w:unhideWhenUsed/>
    <w:rsid w:val="00D50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kaczor donald</dc:creator>
  <cp:keywords/>
  <dc:description/>
  <cp:lastModifiedBy>kaczor donald</cp:lastModifiedBy>
  <cp:revision>7</cp:revision>
  <dcterms:created xsi:type="dcterms:W3CDTF">2019-10-02T11:25:00Z</dcterms:created>
  <dcterms:modified xsi:type="dcterms:W3CDTF">2020-01-21T21:35:00Z</dcterms:modified>
</cp:coreProperties>
</file>